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7234" w14:textId="77777777" w:rsidR="00730755" w:rsidRPr="00392A92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Arkansas Institutional Research Organization</w:t>
      </w:r>
    </w:p>
    <w:p w14:paraId="3F251F37" w14:textId="77777777" w:rsidR="00730755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Meeting Minutes</w:t>
      </w:r>
    </w:p>
    <w:p w14:paraId="0E2B5128" w14:textId="3C894BE8" w:rsidR="00E813DE" w:rsidRPr="00E813DE" w:rsidRDefault="00927C84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>
        <w:rPr>
          <w:rFonts w:asciiTheme="minorHAnsi" w:hAnsiTheme="minorHAnsi" w:cs="Times New Roman"/>
          <w:b/>
          <w:color w:val="auto"/>
          <w:sz w:val="28"/>
        </w:rPr>
        <w:t>Tuesday, June 25, 2019</w:t>
      </w:r>
    </w:p>
    <w:p w14:paraId="2ED52CA5" w14:textId="77777777" w:rsidR="008020CB" w:rsidRPr="00392A92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</w:p>
    <w:p w14:paraId="431E89DC" w14:textId="54EF1AA4" w:rsidR="00524C55" w:rsidRDefault="006D5573" w:rsidP="00582EF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Arkansas Institutional Research Organization met </w:t>
      </w:r>
      <w:r w:rsidR="006E381D">
        <w:rPr>
          <w:rFonts w:asciiTheme="minorHAnsi" w:hAnsiTheme="minorHAnsi"/>
        </w:rPr>
        <w:t>Tuesday</w:t>
      </w:r>
      <w:r w:rsidR="00582EF5" w:rsidRPr="00582EF5">
        <w:rPr>
          <w:rFonts w:asciiTheme="minorHAnsi" w:hAnsiTheme="minorHAnsi"/>
        </w:rPr>
        <w:t>,</w:t>
      </w:r>
      <w:r w:rsidR="006E381D">
        <w:rPr>
          <w:rFonts w:asciiTheme="minorHAnsi" w:hAnsiTheme="minorHAnsi"/>
        </w:rPr>
        <w:t xml:space="preserve"> </w:t>
      </w:r>
      <w:r w:rsidR="00927C84">
        <w:rPr>
          <w:rFonts w:asciiTheme="minorHAnsi" w:hAnsiTheme="minorHAnsi"/>
        </w:rPr>
        <w:t>June 25, 2019</w:t>
      </w:r>
      <w:r w:rsidR="00582EF5">
        <w:rPr>
          <w:rFonts w:asciiTheme="minorHAnsi" w:hAnsiTheme="minorHAnsi"/>
        </w:rPr>
        <w:t xml:space="preserve"> o</w:t>
      </w:r>
      <w:r w:rsidR="00D26619">
        <w:rPr>
          <w:rFonts w:asciiTheme="minorHAnsi" w:hAnsiTheme="minorHAnsi"/>
        </w:rPr>
        <w:t xml:space="preserve">n the campus of </w:t>
      </w:r>
      <w:r w:rsidR="00927C84">
        <w:rPr>
          <w:rFonts w:asciiTheme="minorHAnsi" w:hAnsiTheme="minorHAnsi"/>
        </w:rPr>
        <w:t>Arkansas Tech University</w:t>
      </w:r>
      <w:r w:rsidRPr="006C75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EF6612">
        <w:rPr>
          <w:rFonts w:asciiTheme="minorHAnsi" w:hAnsiTheme="minorHAnsi"/>
        </w:rPr>
        <w:t xml:space="preserve">AIRO President </w:t>
      </w:r>
      <w:r w:rsidR="006E381D">
        <w:rPr>
          <w:rFonts w:asciiTheme="minorHAnsi" w:hAnsiTheme="minorHAnsi"/>
        </w:rPr>
        <w:t>Jasmine Ray</w:t>
      </w:r>
      <w:r w:rsidR="00EF6612">
        <w:rPr>
          <w:rFonts w:asciiTheme="minorHAnsi" w:hAnsiTheme="minorHAnsi"/>
        </w:rPr>
        <w:t xml:space="preserve"> called the meeting to order</w:t>
      </w:r>
      <w:r w:rsidR="00D22E52">
        <w:rPr>
          <w:rFonts w:asciiTheme="minorHAnsi" w:hAnsiTheme="minorHAnsi"/>
        </w:rPr>
        <w:t xml:space="preserve"> at 1</w:t>
      </w:r>
      <w:r w:rsidR="00307406">
        <w:rPr>
          <w:rFonts w:asciiTheme="minorHAnsi" w:hAnsiTheme="minorHAnsi"/>
        </w:rPr>
        <w:t>0</w:t>
      </w:r>
      <w:r w:rsidR="00444CDB">
        <w:rPr>
          <w:rFonts w:asciiTheme="minorHAnsi" w:hAnsiTheme="minorHAnsi"/>
        </w:rPr>
        <w:t xml:space="preserve">:00.  </w:t>
      </w:r>
      <w:r w:rsidR="00D22E52" w:rsidRPr="00D91D22">
        <w:rPr>
          <w:rFonts w:asciiTheme="minorHAnsi" w:hAnsiTheme="minorHAnsi"/>
          <w:color w:val="auto"/>
        </w:rPr>
        <w:t xml:space="preserve">Approximately </w:t>
      </w:r>
      <w:r w:rsidR="006E381D">
        <w:rPr>
          <w:rFonts w:asciiTheme="minorHAnsi" w:hAnsiTheme="minorHAnsi"/>
          <w:color w:val="auto"/>
        </w:rPr>
        <w:t>50</w:t>
      </w:r>
      <w:r w:rsidR="00D22E52" w:rsidRPr="00D91D22">
        <w:rPr>
          <w:rFonts w:asciiTheme="minorHAnsi" w:hAnsiTheme="minorHAnsi"/>
          <w:color w:val="auto"/>
        </w:rPr>
        <w:t xml:space="preserve"> AIRO </w:t>
      </w:r>
      <w:r w:rsidR="00D22E52">
        <w:rPr>
          <w:rFonts w:asciiTheme="minorHAnsi" w:hAnsiTheme="minorHAnsi"/>
        </w:rPr>
        <w:t>members</w:t>
      </w:r>
      <w:r w:rsidR="009F545D">
        <w:rPr>
          <w:rFonts w:asciiTheme="minorHAnsi" w:hAnsiTheme="minorHAnsi"/>
        </w:rPr>
        <w:t xml:space="preserve"> and ADHE staff</w:t>
      </w:r>
      <w:r w:rsidR="00D22E52">
        <w:rPr>
          <w:rFonts w:asciiTheme="minorHAnsi" w:hAnsiTheme="minorHAnsi"/>
        </w:rPr>
        <w:t xml:space="preserve"> </w:t>
      </w:r>
      <w:r w:rsidR="00D91D22">
        <w:rPr>
          <w:rFonts w:asciiTheme="minorHAnsi" w:hAnsiTheme="minorHAnsi"/>
        </w:rPr>
        <w:t>attended</w:t>
      </w:r>
      <w:r w:rsidR="006E381D">
        <w:rPr>
          <w:rFonts w:asciiTheme="minorHAnsi" w:hAnsiTheme="minorHAnsi"/>
        </w:rPr>
        <w:t>.</w:t>
      </w:r>
    </w:p>
    <w:p w14:paraId="059BA78C" w14:textId="77777777" w:rsidR="008020CB" w:rsidRPr="00091C90" w:rsidRDefault="008020CB" w:rsidP="008020CB">
      <w:pPr>
        <w:pStyle w:val="Default"/>
        <w:rPr>
          <w:rFonts w:asciiTheme="minorHAnsi" w:hAnsiTheme="minorHAnsi"/>
        </w:rPr>
      </w:pPr>
    </w:p>
    <w:p w14:paraId="3F776B8B" w14:textId="77777777" w:rsidR="00A74C87" w:rsidRDefault="00F41FAA" w:rsidP="00507669">
      <w:pPr>
        <w:rPr>
          <w:rFonts w:asciiTheme="minorHAnsi" w:hAnsiTheme="minorHAnsi"/>
          <w:b/>
        </w:rPr>
      </w:pPr>
      <w:r w:rsidRPr="006C7588">
        <w:rPr>
          <w:rFonts w:asciiTheme="minorHAnsi" w:hAnsiTheme="minorHAnsi"/>
          <w:b/>
        </w:rPr>
        <w:t xml:space="preserve">AIRO </w:t>
      </w:r>
      <w:r w:rsidR="00C47042">
        <w:rPr>
          <w:rFonts w:asciiTheme="minorHAnsi" w:hAnsiTheme="minorHAnsi"/>
          <w:b/>
        </w:rPr>
        <w:t>BUSINESS</w:t>
      </w:r>
    </w:p>
    <w:p w14:paraId="63658A7C" w14:textId="77777777" w:rsidR="007268B5" w:rsidRDefault="007268B5" w:rsidP="007268B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Minutes</w:t>
      </w:r>
    </w:p>
    <w:p w14:paraId="497EB2D4" w14:textId="10F6F2D1" w:rsidR="007506DB" w:rsidRPr="007268B5" w:rsidRDefault="007506DB" w:rsidP="00964E7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7268B5">
        <w:rPr>
          <w:rFonts w:asciiTheme="minorHAnsi" w:hAnsiTheme="minorHAnsi"/>
        </w:rPr>
        <w:t xml:space="preserve">The </w:t>
      </w:r>
      <w:r w:rsidR="00927C84">
        <w:rPr>
          <w:rFonts w:asciiTheme="minorHAnsi" w:hAnsiTheme="minorHAnsi"/>
        </w:rPr>
        <w:t>November 13, 2018</w:t>
      </w:r>
      <w:r w:rsidRPr="007268B5">
        <w:rPr>
          <w:rFonts w:asciiTheme="minorHAnsi" w:hAnsiTheme="minorHAnsi"/>
        </w:rPr>
        <w:t xml:space="preserve"> minutes were approved.</w:t>
      </w:r>
    </w:p>
    <w:p w14:paraId="1C9F4B8E" w14:textId="53433DFA" w:rsidR="00C50C1E" w:rsidRPr="00C50C1E" w:rsidRDefault="00C47042" w:rsidP="00C50C1E">
      <w:pPr>
        <w:pStyle w:val="Default"/>
        <w:rPr>
          <w:rFonts w:asciiTheme="minorHAnsi" w:hAnsiTheme="minorHAnsi" w:cs="Times New Roman"/>
          <w:b/>
          <w:color w:val="auto"/>
        </w:rPr>
      </w:pPr>
      <w:r w:rsidRPr="00C50C1E">
        <w:rPr>
          <w:rFonts w:asciiTheme="minorHAnsi" w:hAnsiTheme="minorHAnsi" w:cs="Times New Roman"/>
          <w:b/>
          <w:color w:val="auto"/>
        </w:rPr>
        <w:t>Treasurer’s Report</w:t>
      </w:r>
      <w:r w:rsidR="00C50C1E" w:rsidRPr="00C50C1E">
        <w:rPr>
          <w:rFonts w:asciiTheme="minorHAnsi" w:hAnsiTheme="minorHAnsi" w:cs="Times New Roman"/>
          <w:b/>
          <w:color w:val="auto"/>
        </w:rPr>
        <w:t xml:space="preserve"> – </w:t>
      </w:r>
      <w:r w:rsidR="00927C84">
        <w:rPr>
          <w:rFonts w:asciiTheme="minorHAnsi" w:hAnsiTheme="minorHAnsi" w:cs="Times New Roman"/>
          <w:b/>
          <w:color w:val="auto"/>
        </w:rPr>
        <w:t>Rachel Lewis</w:t>
      </w:r>
    </w:p>
    <w:p w14:paraId="26224694" w14:textId="24EC3844" w:rsidR="00C50C1E" w:rsidRDefault="00BE6F9A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BE6F9A">
        <w:rPr>
          <w:rFonts w:asciiTheme="minorHAnsi" w:hAnsiTheme="minorHAnsi" w:cs="Times New Roman"/>
          <w:color w:val="auto"/>
        </w:rPr>
        <w:t>With expenses of the</w:t>
      </w:r>
      <w:r w:rsidR="00927C84">
        <w:rPr>
          <w:rFonts w:asciiTheme="minorHAnsi" w:hAnsiTheme="minorHAnsi" w:cs="Times New Roman"/>
          <w:color w:val="auto"/>
        </w:rPr>
        <w:t xml:space="preserve"> website, the</w:t>
      </w:r>
      <w:r w:rsidRPr="00BE6F9A">
        <w:rPr>
          <w:rFonts w:asciiTheme="minorHAnsi" w:hAnsiTheme="minorHAnsi" w:cs="Times New Roman"/>
          <w:color w:val="auto"/>
        </w:rPr>
        <w:t xml:space="preserve"> last meeting</w:t>
      </w:r>
      <w:r w:rsidR="00927C84">
        <w:rPr>
          <w:rFonts w:asciiTheme="minorHAnsi" w:hAnsiTheme="minorHAnsi" w:cs="Times New Roman"/>
          <w:color w:val="auto"/>
        </w:rPr>
        <w:t xml:space="preserve"> and the IPEDS workshop in March</w:t>
      </w:r>
      <w:r w:rsidRPr="00BE6F9A">
        <w:rPr>
          <w:rFonts w:asciiTheme="minorHAnsi" w:hAnsiTheme="minorHAnsi" w:cs="Times New Roman"/>
          <w:color w:val="auto"/>
        </w:rPr>
        <w:t xml:space="preserve"> being paid</w:t>
      </w:r>
      <w:r w:rsidR="007506DB">
        <w:rPr>
          <w:rFonts w:asciiTheme="minorHAnsi" w:hAnsiTheme="minorHAnsi" w:cs="Times New Roman"/>
          <w:color w:val="auto"/>
        </w:rPr>
        <w:t xml:space="preserve"> the </w:t>
      </w:r>
      <w:r w:rsidR="00D07E41" w:rsidRPr="00C50C1E">
        <w:rPr>
          <w:rFonts w:asciiTheme="minorHAnsi" w:hAnsiTheme="minorHAnsi" w:cs="Times New Roman"/>
          <w:color w:val="auto"/>
        </w:rPr>
        <w:t>current</w:t>
      </w:r>
      <w:r w:rsidR="004A36FE" w:rsidRPr="00C50C1E">
        <w:rPr>
          <w:rFonts w:asciiTheme="minorHAnsi" w:hAnsiTheme="minorHAnsi" w:cs="Times New Roman"/>
          <w:color w:val="auto"/>
        </w:rPr>
        <w:t xml:space="preserve"> </w:t>
      </w:r>
      <w:r w:rsidR="00730755" w:rsidRPr="00C50C1E">
        <w:rPr>
          <w:rFonts w:asciiTheme="minorHAnsi" w:hAnsiTheme="minorHAnsi" w:cs="Times New Roman"/>
          <w:color w:val="auto"/>
        </w:rPr>
        <w:t xml:space="preserve">balance </w:t>
      </w:r>
      <w:r w:rsidR="00D07E41" w:rsidRPr="00C50C1E">
        <w:rPr>
          <w:rFonts w:asciiTheme="minorHAnsi" w:hAnsiTheme="minorHAnsi" w:cs="Times New Roman"/>
          <w:color w:val="auto"/>
        </w:rPr>
        <w:t>i</w:t>
      </w:r>
      <w:r w:rsidR="002401F1" w:rsidRPr="00C50C1E">
        <w:rPr>
          <w:rFonts w:asciiTheme="minorHAnsi" w:hAnsiTheme="minorHAnsi" w:cs="Times New Roman"/>
          <w:color w:val="auto"/>
        </w:rPr>
        <w:t>s</w:t>
      </w:r>
      <w:r w:rsidR="00730755" w:rsidRPr="00C50C1E">
        <w:rPr>
          <w:rFonts w:asciiTheme="minorHAnsi" w:hAnsiTheme="minorHAnsi" w:cs="Times New Roman"/>
          <w:color w:val="auto"/>
        </w:rPr>
        <w:t xml:space="preserve"> </w:t>
      </w:r>
      <w:r w:rsidR="007506DB">
        <w:rPr>
          <w:rFonts w:asciiTheme="minorHAnsi" w:hAnsiTheme="minorHAnsi" w:cs="Times New Roman"/>
          <w:color w:val="auto"/>
        </w:rPr>
        <w:t xml:space="preserve">now </w:t>
      </w:r>
      <w:r w:rsidR="008020CB" w:rsidRPr="00C50C1E">
        <w:rPr>
          <w:rFonts w:asciiTheme="minorHAnsi" w:hAnsiTheme="minorHAnsi" w:cs="Times New Roman"/>
          <w:color w:val="auto"/>
        </w:rPr>
        <w:t>$</w:t>
      </w:r>
      <w:r w:rsidR="00927C84">
        <w:rPr>
          <w:rFonts w:asciiTheme="minorHAnsi" w:hAnsiTheme="minorHAnsi" w:cs="Times New Roman"/>
          <w:color w:val="auto"/>
        </w:rPr>
        <w:t>20,009.26</w:t>
      </w:r>
      <w:r w:rsidR="008020CB" w:rsidRPr="00C50C1E">
        <w:rPr>
          <w:rFonts w:asciiTheme="minorHAnsi" w:hAnsiTheme="minorHAnsi" w:cs="Times New Roman"/>
          <w:color w:val="auto"/>
        </w:rPr>
        <w:t>.</w:t>
      </w:r>
      <w:r w:rsidR="00307406" w:rsidRPr="00C50C1E">
        <w:rPr>
          <w:rFonts w:asciiTheme="minorHAnsi" w:hAnsiTheme="minorHAnsi"/>
        </w:rPr>
        <w:t xml:space="preserve"> </w:t>
      </w:r>
    </w:p>
    <w:p w14:paraId="1537622C" w14:textId="2B44D68B" w:rsidR="00927C84" w:rsidRDefault="00927C84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Dues notifications will be sent out after July 1.</w:t>
      </w:r>
    </w:p>
    <w:p w14:paraId="41EE6045" w14:textId="77777777" w:rsidR="00351A9B" w:rsidRDefault="00351A9B" w:rsidP="00351A9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Next Meeting</w:t>
      </w:r>
    </w:p>
    <w:p w14:paraId="58B1DF69" w14:textId="77777777" w:rsidR="00927C84" w:rsidRPr="00927C84" w:rsidRDefault="0081126B" w:rsidP="00676AE3">
      <w:pPr>
        <w:pStyle w:val="Default"/>
        <w:numPr>
          <w:ilvl w:val="0"/>
          <w:numId w:val="31"/>
        </w:numPr>
        <w:rPr>
          <w:rFonts w:asciiTheme="minorHAnsi" w:hAnsiTheme="minorHAnsi"/>
          <w:b/>
        </w:rPr>
      </w:pPr>
      <w:r w:rsidRPr="00927C84">
        <w:rPr>
          <w:rFonts w:asciiTheme="minorHAnsi" w:hAnsiTheme="minorHAnsi"/>
        </w:rPr>
        <w:t xml:space="preserve">The </w:t>
      </w:r>
      <w:r w:rsidR="00927C84" w:rsidRPr="00927C84">
        <w:rPr>
          <w:rFonts w:asciiTheme="minorHAnsi" w:hAnsiTheme="minorHAnsi"/>
        </w:rPr>
        <w:t>fall</w:t>
      </w:r>
      <w:r w:rsidRPr="00927C84">
        <w:rPr>
          <w:rFonts w:asciiTheme="minorHAnsi" w:hAnsiTheme="minorHAnsi"/>
        </w:rPr>
        <w:t xml:space="preserve"> meeting is </w:t>
      </w:r>
      <w:r w:rsidR="006E381D" w:rsidRPr="00927C84">
        <w:rPr>
          <w:rFonts w:asciiTheme="minorHAnsi" w:hAnsiTheme="minorHAnsi"/>
        </w:rPr>
        <w:t xml:space="preserve">tentatively </w:t>
      </w:r>
      <w:r w:rsidRPr="00927C84">
        <w:rPr>
          <w:rFonts w:asciiTheme="minorHAnsi" w:hAnsiTheme="minorHAnsi"/>
        </w:rPr>
        <w:t xml:space="preserve">planned for </w:t>
      </w:r>
      <w:r w:rsidR="00927C84" w:rsidRPr="00927C84">
        <w:rPr>
          <w:rFonts w:asciiTheme="minorHAnsi" w:hAnsiTheme="minorHAnsi"/>
        </w:rPr>
        <w:t>November 12.</w:t>
      </w:r>
      <w:r w:rsidRPr="00927C84">
        <w:rPr>
          <w:rFonts w:asciiTheme="minorHAnsi" w:hAnsiTheme="minorHAnsi"/>
        </w:rPr>
        <w:t xml:space="preserve"> </w:t>
      </w:r>
    </w:p>
    <w:p w14:paraId="6A4F41F4" w14:textId="65205866" w:rsidR="006E381D" w:rsidRPr="00927C84" w:rsidRDefault="00927C84" w:rsidP="00676AE3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6E381D" w:rsidRPr="00927C84">
        <w:rPr>
          <w:rFonts w:asciiTheme="minorHAnsi" w:hAnsiTheme="minorHAnsi"/>
        </w:rPr>
        <w:t>Officer Elections</w:t>
      </w:r>
      <w:r w:rsidRPr="00927C84">
        <w:rPr>
          <w:rFonts w:asciiTheme="minorHAnsi" w:hAnsiTheme="minorHAnsi"/>
        </w:rPr>
        <w:t xml:space="preserve"> will be held at the November meeting. If anyone has interest in serving as an officer please contact Jasmine Ray.</w:t>
      </w:r>
    </w:p>
    <w:p w14:paraId="2B6E42A4" w14:textId="77777777" w:rsidR="00600DEB" w:rsidRDefault="00600DEB" w:rsidP="006C2F1A">
      <w:pPr>
        <w:pStyle w:val="Default"/>
        <w:rPr>
          <w:rFonts w:asciiTheme="minorHAnsi" w:hAnsiTheme="minorHAnsi" w:cs="Times New Roman"/>
          <w:b/>
          <w:color w:val="auto"/>
        </w:rPr>
      </w:pPr>
    </w:p>
    <w:p w14:paraId="248EA462" w14:textId="21D98EA0" w:rsidR="00F04D99" w:rsidRDefault="00992C33" w:rsidP="006C2F1A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ADHE</w:t>
      </w:r>
      <w:r w:rsidR="00F04D99" w:rsidRPr="00F04D99">
        <w:rPr>
          <w:rFonts w:asciiTheme="minorHAnsi" w:hAnsiTheme="minorHAnsi" w:cs="Times New Roman"/>
          <w:b/>
          <w:color w:val="auto"/>
        </w:rPr>
        <w:t xml:space="preserve"> </w:t>
      </w:r>
      <w:r w:rsidR="00C50C1E">
        <w:rPr>
          <w:rFonts w:asciiTheme="minorHAnsi" w:hAnsiTheme="minorHAnsi" w:cs="Times New Roman"/>
          <w:b/>
          <w:color w:val="auto"/>
        </w:rPr>
        <w:t>UPDATE</w:t>
      </w:r>
    </w:p>
    <w:p w14:paraId="1CEAB862" w14:textId="21A05019" w:rsidR="00B4399B" w:rsidRPr="00BB1231" w:rsidRDefault="0086597E" w:rsidP="00B4399B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B1231">
        <w:rPr>
          <w:rFonts w:asciiTheme="minorHAnsi" w:hAnsiTheme="minorHAnsi" w:cs="Times New Roman"/>
          <w:b/>
          <w:bCs/>
          <w:color w:val="auto"/>
        </w:rPr>
        <w:t xml:space="preserve">Perkin’s </w:t>
      </w:r>
      <w:r w:rsidR="005C06D1" w:rsidRPr="00BB1231">
        <w:rPr>
          <w:rFonts w:asciiTheme="minorHAnsi" w:hAnsiTheme="minorHAnsi" w:cs="Times New Roman"/>
          <w:b/>
          <w:bCs/>
          <w:color w:val="auto"/>
        </w:rPr>
        <w:t xml:space="preserve">Update </w:t>
      </w:r>
      <w:r w:rsidRPr="00BB1231">
        <w:rPr>
          <w:rFonts w:asciiTheme="minorHAnsi" w:hAnsiTheme="minorHAnsi" w:cs="Times New Roman"/>
          <w:b/>
          <w:bCs/>
          <w:color w:val="auto"/>
        </w:rPr>
        <w:t>– Brinda Berry</w:t>
      </w:r>
    </w:p>
    <w:p w14:paraId="630ABFA9" w14:textId="679B3FCD" w:rsidR="0086597E" w:rsidRDefault="0086597E" w:rsidP="0086597E">
      <w:pPr>
        <w:pStyle w:val="Default"/>
        <w:numPr>
          <w:ilvl w:val="0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 concentrator is define as 12 hours</w:t>
      </w:r>
      <w:r w:rsidR="005C06D1">
        <w:rPr>
          <w:rFonts w:asciiTheme="minorHAnsi" w:hAnsiTheme="minorHAnsi" w:cs="Times New Roman"/>
          <w:color w:val="auto"/>
        </w:rPr>
        <w:t xml:space="preserve"> </w:t>
      </w:r>
      <w:r w:rsidR="005C06D1">
        <w:rPr>
          <w:rFonts w:asciiTheme="minorHAnsi" w:hAnsiTheme="minorHAnsi" w:cs="Times New Roman"/>
          <w:color w:val="auto"/>
        </w:rPr>
        <w:t xml:space="preserve">in a Career and Technical program </w:t>
      </w:r>
      <w:r w:rsidR="005C06D1">
        <w:rPr>
          <w:rFonts w:asciiTheme="minorHAnsi" w:hAnsiTheme="minorHAnsi" w:cs="Times New Roman"/>
          <w:color w:val="auto"/>
        </w:rPr>
        <w:t>in the current and previous academic year.</w:t>
      </w:r>
    </w:p>
    <w:p w14:paraId="49EB9036" w14:textId="1E2D9824" w:rsidR="005C06D1" w:rsidRDefault="005C06D1" w:rsidP="0086597E">
      <w:pPr>
        <w:pStyle w:val="Default"/>
        <w:numPr>
          <w:ilvl w:val="0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Performance Indicators</w:t>
      </w:r>
    </w:p>
    <w:p w14:paraId="56325460" w14:textId="63D3A48B" w:rsidR="005C06D1" w:rsidRDefault="005C06D1" w:rsidP="005C06D1">
      <w:pPr>
        <w:pStyle w:val="Default"/>
        <w:numPr>
          <w:ilvl w:val="1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1P1-Post-program retention and placement</w:t>
      </w:r>
    </w:p>
    <w:p w14:paraId="495C4C73" w14:textId="14508675" w:rsidR="005C06D1" w:rsidRDefault="005C06D1" w:rsidP="005C06D1">
      <w:pPr>
        <w:pStyle w:val="Default"/>
        <w:numPr>
          <w:ilvl w:val="1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2P1-Earned a credential</w:t>
      </w:r>
    </w:p>
    <w:p w14:paraId="7042F391" w14:textId="3EFDF268" w:rsidR="005C06D1" w:rsidRDefault="005C06D1" w:rsidP="005C06D1">
      <w:pPr>
        <w:pStyle w:val="Default"/>
        <w:numPr>
          <w:ilvl w:val="1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3P1-Non-traditional participation</w:t>
      </w:r>
    </w:p>
    <w:p w14:paraId="2F495F9E" w14:textId="5EEA5D3B" w:rsidR="005C06D1" w:rsidRDefault="005C06D1" w:rsidP="005C06D1">
      <w:pPr>
        <w:pStyle w:val="Default"/>
        <w:numPr>
          <w:ilvl w:val="0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College should set performance goals based on the limited data available.</w:t>
      </w:r>
    </w:p>
    <w:p w14:paraId="60077D0B" w14:textId="13AD6DE1" w:rsidR="005C06D1" w:rsidRDefault="005C06D1" w:rsidP="005C06D1">
      <w:pPr>
        <w:pStyle w:val="Default"/>
        <w:numPr>
          <w:ilvl w:val="0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2019-20 – under Perkin’s IV legislation</w:t>
      </w:r>
    </w:p>
    <w:p w14:paraId="7F5D0449" w14:textId="6975DED0" w:rsidR="005C06D1" w:rsidRDefault="005C06D1" w:rsidP="005C06D1">
      <w:pPr>
        <w:pStyle w:val="Default"/>
        <w:numPr>
          <w:ilvl w:val="0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2020-21 – Transition year</w:t>
      </w:r>
    </w:p>
    <w:p w14:paraId="69F1CCBE" w14:textId="7F3FE248" w:rsidR="005C06D1" w:rsidRDefault="005C06D1" w:rsidP="005C06D1">
      <w:pPr>
        <w:pStyle w:val="Default"/>
        <w:numPr>
          <w:ilvl w:val="0"/>
          <w:numId w:val="40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2021-22 – Reporting new data</w:t>
      </w:r>
    </w:p>
    <w:p w14:paraId="50D8D8BE" w14:textId="29FFE324" w:rsidR="005C06D1" w:rsidRDefault="005C06D1" w:rsidP="005C06D1">
      <w:pPr>
        <w:pStyle w:val="Default"/>
        <w:rPr>
          <w:rFonts w:asciiTheme="minorHAnsi" w:hAnsiTheme="minorHAnsi" w:cs="Times New Roman"/>
          <w:color w:val="auto"/>
        </w:rPr>
      </w:pPr>
    </w:p>
    <w:p w14:paraId="58B9A80E" w14:textId="13DEFF9A" w:rsidR="005C06D1" w:rsidRPr="00BB1231" w:rsidRDefault="005C06D1" w:rsidP="005C06D1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B1231">
        <w:rPr>
          <w:rFonts w:asciiTheme="minorHAnsi" w:hAnsiTheme="minorHAnsi" w:cs="Times New Roman"/>
          <w:b/>
          <w:bCs/>
          <w:color w:val="auto"/>
        </w:rPr>
        <w:t>General ADHE Updates - Sonia Hazelwood</w:t>
      </w:r>
    </w:p>
    <w:p w14:paraId="6D006A0B" w14:textId="6F9ACCA8" w:rsidR="005C06D1" w:rsidRPr="005C06D1" w:rsidRDefault="005C06D1" w:rsidP="005C06D1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5C06D1">
        <w:rPr>
          <w:rFonts w:asciiTheme="minorHAnsi" w:hAnsiTheme="minorHAnsi" w:cs="Times New Roman"/>
          <w:b/>
          <w:bCs/>
          <w:color w:val="auto"/>
        </w:rPr>
        <w:t>IPEDS</w:t>
      </w:r>
    </w:p>
    <w:p w14:paraId="26319EB5" w14:textId="0031AFBF" w:rsidR="005C06D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IPEDS 19-20 has no major changes.</w:t>
      </w:r>
    </w:p>
    <w:p w14:paraId="2A6D9711" w14:textId="0F6638F9" w:rsidR="005C06D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IPEDS 20-21 anticipates changes to 6 survey. Some of these changes will be previewed in the 19-20 cycle.</w:t>
      </w:r>
    </w:p>
    <w:p w14:paraId="5FA46CE5" w14:textId="29A149F4" w:rsidR="005C06D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August 7 – IPEDS keyholder registration opens.</w:t>
      </w:r>
    </w:p>
    <w:p w14:paraId="2B9EF0AE" w14:textId="59979D94" w:rsidR="005C06D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IPEDS dates are highlighted in yellow in the new ADHE manual.</w:t>
      </w:r>
    </w:p>
    <w:p w14:paraId="28850F8F" w14:textId="34D1A8B8" w:rsidR="005C06D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AIR has video tutorials available on their website.</w:t>
      </w:r>
    </w:p>
    <w:p w14:paraId="2C08F5C4" w14:textId="52008BB2" w:rsidR="005C06D1" w:rsidRPr="005C06D1" w:rsidRDefault="005C06D1" w:rsidP="005C06D1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5C06D1">
        <w:rPr>
          <w:rFonts w:asciiTheme="minorHAnsi" w:hAnsiTheme="minorHAnsi" w:cs="Times New Roman"/>
          <w:b/>
          <w:bCs/>
          <w:color w:val="auto"/>
        </w:rPr>
        <w:t>CIP Codes</w:t>
      </w:r>
    </w:p>
    <w:p w14:paraId="760704DF" w14:textId="77777777" w:rsidR="00BB123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US Dept of Education hopes to finalize 2020 CIP updates by end of July. There are 325 new 6-digit codes. </w:t>
      </w:r>
    </w:p>
    <w:p w14:paraId="6EC91A46" w14:textId="27318DD8" w:rsidR="005C06D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lastRenderedPageBreak/>
        <w:t>We will report new codes in AY21.</w:t>
      </w:r>
      <w:r w:rsidR="00BB1231">
        <w:rPr>
          <w:rFonts w:asciiTheme="minorHAnsi" w:hAnsiTheme="minorHAnsi" w:cs="Times New Roman"/>
          <w:color w:val="auto"/>
        </w:rPr>
        <w:t xml:space="preserve"> Until we get word from ADHE, continue using the 2010 CIP Codes.</w:t>
      </w:r>
    </w:p>
    <w:p w14:paraId="1B00F500" w14:textId="7F76093E" w:rsidR="005C06D1" w:rsidRPr="005C06D1" w:rsidRDefault="005C06D1" w:rsidP="005C06D1">
      <w:pPr>
        <w:pStyle w:val="Default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AHESIS Updates</w:t>
      </w:r>
    </w:p>
    <w:p w14:paraId="549C0314" w14:textId="77777777" w:rsidR="00BB123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ADHE is on target to meet deadline for updated system. </w:t>
      </w:r>
    </w:p>
    <w:p w14:paraId="12D361F0" w14:textId="6C820329" w:rsidR="005C06D1" w:rsidRDefault="005C06D1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They are currently updating validations to </w:t>
      </w:r>
      <w:r w:rsidR="00BB1231">
        <w:rPr>
          <w:rFonts w:asciiTheme="minorHAnsi" w:hAnsiTheme="minorHAnsi" w:cs="Times New Roman"/>
          <w:color w:val="auto"/>
        </w:rPr>
        <w:t>ensure more</w:t>
      </w:r>
      <w:r>
        <w:rPr>
          <w:rFonts w:asciiTheme="minorHAnsi" w:hAnsiTheme="minorHAnsi" w:cs="Times New Roman"/>
          <w:color w:val="auto"/>
        </w:rPr>
        <w:t xml:space="preserve"> consistent</w:t>
      </w:r>
      <w:r w:rsidR="00BB1231">
        <w:rPr>
          <w:rFonts w:asciiTheme="minorHAnsi" w:hAnsiTheme="minorHAnsi" w:cs="Times New Roman"/>
          <w:color w:val="auto"/>
        </w:rPr>
        <w:t xml:space="preserve"> data</w:t>
      </w:r>
      <w:r>
        <w:rPr>
          <w:rFonts w:asciiTheme="minorHAnsi" w:hAnsiTheme="minorHAnsi" w:cs="Times New Roman"/>
          <w:color w:val="auto"/>
        </w:rPr>
        <w:t>.</w:t>
      </w:r>
    </w:p>
    <w:p w14:paraId="1775C620" w14:textId="5E59432F" w:rsidR="005C06D1" w:rsidRDefault="00652BE8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In July </w:t>
      </w:r>
      <w:r w:rsidR="00BB1231">
        <w:rPr>
          <w:rFonts w:asciiTheme="minorHAnsi" w:hAnsiTheme="minorHAnsi" w:cs="Times New Roman"/>
          <w:color w:val="auto"/>
        </w:rPr>
        <w:t>ADHE</w:t>
      </w:r>
      <w:r>
        <w:rPr>
          <w:rFonts w:asciiTheme="minorHAnsi" w:hAnsiTheme="minorHAnsi" w:cs="Times New Roman"/>
          <w:color w:val="auto"/>
        </w:rPr>
        <w:t xml:space="preserve"> will be reviewing data by institution. A report of errors and invalid data will be sent to each institution.</w:t>
      </w:r>
    </w:p>
    <w:p w14:paraId="67FF124E" w14:textId="5054AAEF" w:rsidR="00652BE8" w:rsidRDefault="00652BE8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old system containing data from 1994-2018 will be turned off July 1 and archived.</w:t>
      </w:r>
    </w:p>
    <w:p w14:paraId="0D86F149" w14:textId="0CE72536" w:rsidR="00652BE8" w:rsidRPr="005C06D1" w:rsidRDefault="00652BE8" w:rsidP="005C06D1">
      <w:pPr>
        <w:pStyle w:val="Default"/>
        <w:numPr>
          <w:ilvl w:val="0"/>
          <w:numId w:val="4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new system will begin with 2005 data.</w:t>
      </w:r>
    </w:p>
    <w:p w14:paraId="2DA725BD" w14:textId="005F964F" w:rsidR="005C06D1" w:rsidRDefault="005C06D1" w:rsidP="005C06D1">
      <w:pPr>
        <w:pStyle w:val="Default"/>
        <w:rPr>
          <w:rFonts w:asciiTheme="minorHAnsi" w:hAnsiTheme="minorHAnsi" w:cs="Times New Roman"/>
          <w:color w:val="auto"/>
        </w:rPr>
      </w:pPr>
    </w:p>
    <w:p w14:paraId="55426951" w14:textId="4D9613BB" w:rsidR="00652BE8" w:rsidRPr="00BB1231" w:rsidRDefault="00652BE8" w:rsidP="00652BE8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B1231">
        <w:rPr>
          <w:rFonts w:asciiTheme="minorHAnsi" w:hAnsiTheme="minorHAnsi" w:cs="Times New Roman"/>
          <w:b/>
          <w:bCs/>
          <w:color w:val="auto"/>
        </w:rPr>
        <w:t xml:space="preserve">ADHE Updates </w:t>
      </w:r>
      <w:r w:rsidRPr="00BB1231">
        <w:rPr>
          <w:rFonts w:asciiTheme="minorHAnsi" w:hAnsiTheme="minorHAnsi" w:cs="Times New Roman"/>
          <w:b/>
          <w:bCs/>
          <w:color w:val="auto"/>
        </w:rPr>
        <w:t>–</w:t>
      </w:r>
      <w:r w:rsidRPr="00BB1231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BB1231">
        <w:rPr>
          <w:rFonts w:asciiTheme="minorHAnsi" w:hAnsiTheme="minorHAnsi" w:cs="Times New Roman"/>
          <w:b/>
          <w:bCs/>
          <w:color w:val="auto"/>
        </w:rPr>
        <w:t>Beth Stewart</w:t>
      </w:r>
    </w:p>
    <w:p w14:paraId="6FCF26AF" w14:textId="1451FC6D" w:rsidR="00652BE8" w:rsidRDefault="00652BE8" w:rsidP="00652BE8">
      <w:pPr>
        <w:pStyle w:val="Default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Productivity Funding</w:t>
      </w:r>
    </w:p>
    <w:p w14:paraId="284D8C9C" w14:textId="7D589704" w:rsidR="00652BE8" w:rsidRDefault="00652BE8" w:rsidP="00652BE8">
      <w:pPr>
        <w:pStyle w:val="Default"/>
        <w:numPr>
          <w:ilvl w:val="0"/>
          <w:numId w:val="42"/>
        </w:numPr>
        <w:rPr>
          <w:rFonts w:asciiTheme="minorHAnsi" w:hAnsiTheme="minorHAnsi" w:cs="Times New Roman"/>
          <w:color w:val="auto"/>
        </w:rPr>
      </w:pPr>
      <w:r w:rsidRPr="00652BE8">
        <w:rPr>
          <w:rFonts w:asciiTheme="minorHAnsi" w:hAnsiTheme="minorHAnsi" w:cs="Times New Roman"/>
          <w:color w:val="auto"/>
        </w:rPr>
        <w:t xml:space="preserve">Annual review of </w:t>
      </w:r>
      <w:r>
        <w:rPr>
          <w:rFonts w:asciiTheme="minorHAnsi" w:hAnsiTheme="minorHAnsi" w:cs="Times New Roman"/>
          <w:color w:val="auto"/>
        </w:rPr>
        <w:t xml:space="preserve">the </w:t>
      </w:r>
      <w:r w:rsidRPr="00652BE8">
        <w:rPr>
          <w:rFonts w:asciiTheme="minorHAnsi" w:hAnsiTheme="minorHAnsi" w:cs="Times New Roman"/>
          <w:color w:val="auto"/>
        </w:rPr>
        <w:t xml:space="preserve">formula by the Productivity Funding workforce </w:t>
      </w:r>
      <w:r>
        <w:rPr>
          <w:rFonts w:asciiTheme="minorHAnsi" w:hAnsiTheme="minorHAnsi" w:cs="Times New Roman"/>
          <w:color w:val="auto"/>
        </w:rPr>
        <w:t>group produced 3 adjustments for unintend</w:t>
      </w:r>
      <w:r w:rsidR="0025675F">
        <w:rPr>
          <w:rFonts w:asciiTheme="minorHAnsi" w:hAnsiTheme="minorHAnsi" w:cs="Times New Roman"/>
          <w:color w:val="auto"/>
        </w:rPr>
        <w:t>ed</w:t>
      </w:r>
      <w:r>
        <w:rPr>
          <w:rFonts w:asciiTheme="minorHAnsi" w:hAnsiTheme="minorHAnsi" w:cs="Times New Roman"/>
          <w:color w:val="auto"/>
        </w:rPr>
        <w:t xml:space="preserve"> consequences -</w:t>
      </w:r>
    </w:p>
    <w:p w14:paraId="47AAD3A3" w14:textId="2F2E250F" w:rsidR="0025675F" w:rsidRPr="0025675F" w:rsidRDefault="00652BE8" w:rsidP="0025675F">
      <w:pPr>
        <w:pStyle w:val="Default"/>
        <w:numPr>
          <w:ilvl w:val="1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Research (4Y) </w:t>
      </w:r>
      <w:r w:rsidR="0025675F">
        <w:rPr>
          <w:rFonts w:asciiTheme="minorHAnsi" w:hAnsiTheme="minorHAnsi" w:cs="Times New Roman"/>
          <w:color w:val="auto"/>
        </w:rPr>
        <w:t xml:space="preserve"> - i</w:t>
      </w:r>
      <w:r w:rsidR="0025675F" w:rsidRPr="0025675F">
        <w:rPr>
          <w:rFonts w:asciiTheme="minorHAnsi" w:hAnsiTheme="minorHAnsi" w:cs="Times New Roman"/>
          <w:color w:val="auto"/>
        </w:rPr>
        <w:t>f the university fell below 5% in comparative year their score was negatively impacted</w:t>
      </w:r>
    </w:p>
    <w:p w14:paraId="68DC7743" w14:textId="008A0391" w:rsidR="00652BE8" w:rsidRDefault="0025675F" w:rsidP="0025675F">
      <w:pPr>
        <w:pStyle w:val="Default"/>
        <w:numPr>
          <w:ilvl w:val="2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</w:t>
      </w:r>
      <w:r w:rsidR="00652BE8">
        <w:rPr>
          <w:rFonts w:asciiTheme="minorHAnsi" w:hAnsiTheme="minorHAnsi" w:cs="Times New Roman"/>
          <w:color w:val="auto"/>
        </w:rPr>
        <w:t>ppl</w:t>
      </w:r>
      <w:r>
        <w:rPr>
          <w:rFonts w:asciiTheme="minorHAnsi" w:hAnsiTheme="minorHAnsi" w:cs="Times New Roman"/>
          <w:color w:val="auto"/>
        </w:rPr>
        <w:t>y</w:t>
      </w:r>
      <w:r w:rsidR="00652BE8">
        <w:rPr>
          <w:rFonts w:asciiTheme="minorHAnsi" w:hAnsiTheme="minorHAnsi" w:cs="Times New Roman"/>
          <w:color w:val="auto"/>
        </w:rPr>
        <w:t xml:space="preserve"> to formula for those with </w:t>
      </w:r>
      <w:r>
        <w:rPr>
          <w:rFonts w:asciiTheme="minorHAnsi" w:hAnsiTheme="minorHAnsi" w:cs="Times New Roman"/>
          <w:color w:val="auto"/>
        </w:rPr>
        <w:t xml:space="preserve">research </w:t>
      </w:r>
      <w:r w:rsidR="00652BE8">
        <w:rPr>
          <w:rFonts w:asciiTheme="minorHAnsi" w:hAnsiTheme="minorHAnsi" w:cs="Times New Roman"/>
          <w:color w:val="auto"/>
        </w:rPr>
        <w:t>expenditures over 5% of total funding</w:t>
      </w:r>
    </w:p>
    <w:p w14:paraId="0383FFF1" w14:textId="0F0578DB" w:rsidR="00652BE8" w:rsidRDefault="00652BE8" w:rsidP="00652BE8">
      <w:pPr>
        <w:pStyle w:val="Default"/>
        <w:numPr>
          <w:ilvl w:val="2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Change to apply to comparative year only</w:t>
      </w:r>
    </w:p>
    <w:p w14:paraId="5FFA1936" w14:textId="228FC2EB" w:rsidR="00652BE8" w:rsidRDefault="00652BE8" w:rsidP="00652BE8">
      <w:pPr>
        <w:pStyle w:val="Default"/>
        <w:numPr>
          <w:ilvl w:val="2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Change to 1</w:t>
      </w:r>
      <w:r w:rsidR="0025675F">
        <w:rPr>
          <w:rFonts w:asciiTheme="minorHAnsi" w:hAnsiTheme="minorHAnsi" w:cs="Times New Roman"/>
          <w:color w:val="auto"/>
        </w:rPr>
        <w:t>-</w:t>
      </w:r>
      <w:r>
        <w:rPr>
          <w:rFonts w:asciiTheme="minorHAnsi" w:hAnsiTheme="minorHAnsi" w:cs="Times New Roman"/>
          <w:color w:val="auto"/>
        </w:rPr>
        <w:t>2% adjustment instead of percentage of expenditures</w:t>
      </w:r>
    </w:p>
    <w:p w14:paraId="6153CB5F" w14:textId="7892F857" w:rsidR="00652BE8" w:rsidRPr="0025675F" w:rsidRDefault="00652BE8" w:rsidP="0025675F">
      <w:pPr>
        <w:pStyle w:val="Default"/>
        <w:numPr>
          <w:ilvl w:val="1"/>
          <w:numId w:val="42"/>
        </w:numPr>
        <w:rPr>
          <w:rFonts w:asciiTheme="minorHAnsi" w:hAnsiTheme="minorHAnsi" w:cs="Times New Roman"/>
          <w:color w:val="auto"/>
        </w:rPr>
      </w:pPr>
      <w:r w:rsidRPr="0025675F">
        <w:rPr>
          <w:rFonts w:asciiTheme="minorHAnsi" w:hAnsiTheme="minorHAnsi" w:cs="Times New Roman"/>
          <w:color w:val="auto"/>
        </w:rPr>
        <w:t>Diseconomies of scale (2Y)</w:t>
      </w:r>
      <w:r w:rsidR="0025675F" w:rsidRPr="0025675F">
        <w:rPr>
          <w:rFonts w:asciiTheme="minorHAnsi" w:hAnsiTheme="minorHAnsi" w:cs="Times New Roman"/>
          <w:color w:val="auto"/>
        </w:rPr>
        <w:t xml:space="preserve"> - </w:t>
      </w:r>
      <w:r w:rsidR="0025675F">
        <w:rPr>
          <w:rFonts w:asciiTheme="minorHAnsi" w:hAnsiTheme="minorHAnsi" w:cs="Times New Roman"/>
          <w:color w:val="auto"/>
        </w:rPr>
        <w:t>i</w:t>
      </w:r>
      <w:r w:rsidRPr="0025675F">
        <w:rPr>
          <w:rFonts w:asciiTheme="minorHAnsi" w:hAnsiTheme="minorHAnsi" w:cs="Times New Roman"/>
          <w:color w:val="auto"/>
        </w:rPr>
        <w:t>f an institution had less enrollment</w:t>
      </w:r>
      <w:r w:rsidR="0025675F" w:rsidRPr="0025675F">
        <w:rPr>
          <w:rFonts w:asciiTheme="minorHAnsi" w:hAnsiTheme="minorHAnsi" w:cs="Times New Roman"/>
          <w:color w:val="auto"/>
        </w:rPr>
        <w:t xml:space="preserve"> there were fewer adjustment points</w:t>
      </w:r>
    </w:p>
    <w:p w14:paraId="376B69E8" w14:textId="77777777" w:rsidR="0025675F" w:rsidRDefault="0025675F" w:rsidP="0025675F">
      <w:pPr>
        <w:pStyle w:val="Default"/>
        <w:numPr>
          <w:ilvl w:val="2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Narrow to who receives adjustment – 30% below average enrollment</w:t>
      </w:r>
    </w:p>
    <w:p w14:paraId="78AA5DB6" w14:textId="6E53E668" w:rsidR="0025675F" w:rsidRDefault="0025675F" w:rsidP="00652BE8">
      <w:pPr>
        <w:pStyle w:val="Default"/>
        <w:numPr>
          <w:ilvl w:val="2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Change to apply to comparative year only</w:t>
      </w:r>
    </w:p>
    <w:p w14:paraId="34BF5EEE" w14:textId="61CD4A68" w:rsidR="0025675F" w:rsidRDefault="0025675F" w:rsidP="0025675F">
      <w:pPr>
        <w:pStyle w:val="Default"/>
        <w:numPr>
          <w:ilvl w:val="1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Weight of metrics - too much emphasis placed on transfer</w:t>
      </w:r>
    </w:p>
    <w:p w14:paraId="3FDE6DEF" w14:textId="5AAC3450" w:rsidR="0025675F" w:rsidRDefault="0025675F" w:rsidP="0025675F">
      <w:pPr>
        <w:pStyle w:val="Default"/>
        <w:numPr>
          <w:ilvl w:val="2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Change weight to emphasize credentials</w:t>
      </w:r>
    </w:p>
    <w:p w14:paraId="1B5FC864" w14:textId="2D713A8C" w:rsidR="0025675F" w:rsidRDefault="0025675F" w:rsidP="0025675F">
      <w:pPr>
        <w:pStyle w:val="Default"/>
        <w:numPr>
          <w:ilvl w:val="0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Currently in rules committee – will be presented at July Coordinating Board meeting</w:t>
      </w:r>
    </w:p>
    <w:p w14:paraId="6BDFC9C6" w14:textId="271E9F00" w:rsidR="0025675F" w:rsidRDefault="0025675F" w:rsidP="0025675F">
      <w:pPr>
        <w:pStyle w:val="Default"/>
        <w:numPr>
          <w:ilvl w:val="0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Final recommendation for AY21 will be presented at October Coordinating Board meeting</w:t>
      </w:r>
    </w:p>
    <w:p w14:paraId="5CC684DC" w14:textId="46CB287E" w:rsidR="0025675F" w:rsidRPr="00652BE8" w:rsidRDefault="0025675F" w:rsidP="0025675F">
      <w:pPr>
        <w:pStyle w:val="Default"/>
        <w:numPr>
          <w:ilvl w:val="0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Check your gateway course report – it is now pulling from submitted course files instead of the ACT course table.</w:t>
      </w:r>
    </w:p>
    <w:p w14:paraId="2400FC0A" w14:textId="006D9A81" w:rsidR="0025675F" w:rsidRDefault="0025675F" w:rsidP="0025675F">
      <w:pPr>
        <w:pStyle w:val="Default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ADHE Changes for 2019-20</w:t>
      </w:r>
    </w:p>
    <w:p w14:paraId="6E161596" w14:textId="5F92A855" w:rsidR="005C06D1" w:rsidRDefault="0025675F" w:rsidP="0025675F">
      <w:pPr>
        <w:pStyle w:val="Default"/>
        <w:numPr>
          <w:ilvl w:val="0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Concurrent students must be enrolled in concurrent courses. If they are mixed with ‘regular’ college students, you must split them into a separate sequence number course and link the new course to the regular college course.</w:t>
      </w:r>
    </w:p>
    <w:p w14:paraId="1DB97E1D" w14:textId="4F4DEC42" w:rsidR="0025675F" w:rsidRDefault="00BB1231" w:rsidP="0025675F">
      <w:pPr>
        <w:pStyle w:val="Default"/>
        <w:numPr>
          <w:ilvl w:val="0"/>
          <w:numId w:val="4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ADHE definition of ‘concurrent student’ – your institution </w:t>
      </w:r>
      <w:r w:rsidRPr="00BA312D">
        <w:rPr>
          <w:rFonts w:asciiTheme="minorHAnsi" w:hAnsiTheme="minorHAnsi" w:cs="Times New Roman"/>
          <w:color w:val="auto"/>
          <w:u w:val="single"/>
        </w:rPr>
        <w:t>has an agreement</w:t>
      </w:r>
      <w:r>
        <w:rPr>
          <w:rFonts w:asciiTheme="minorHAnsi" w:hAnsiTheme="minorHAnsi" w:cs="Times New Roman"/>
          <w:color w:val="auto"/>
        </w:rPr>
        <w:t xml:space="preserve"> with the school district for the student to receive </w:t>
      </w:r>
      <w:r w:rsidRPr="00BA312D">
        <w:rPr>
          <w:rFonts w:asciiTheme="minorHAnsi" w:hAnsiTheme="minorHAnsi" w:cs="Times New Roman"/>
          <w:color w:val="auto"/>
          <w:u w:val="single"/>
        </w:rPr>
        <w:t>both</w:t>
      </w:r>
      <w:r>
        <w:rPr>
          <w:rFonts w:asciiTheme="minorHAnsi" w:hAnsiTheme="minorHAnsi" w:cs="Times New Roman"/>
          <w:color w:val="auto"/>
        </w:rPr>
        <w:t xml:space="preserve"> college and high school credit for the course.</w:t>
      </w:r>
    </w:p>
    <w:p w14:paraId="77478262" w14:textId="2C1392ED" w:rsidR="005C06D1" w:rsidRPr="00BB1231" w:rsidRDefault="00BB1231" w:rsidP="005374E7">
      <w:pPr>
        <w:pStyle w:val="Default"/>
        <w:numPr>
          <w:ilvl w:val="0"/>
          <w:numId w:val="42"/>
        </w:numPr>
        <w:rPr>
          <w:rFonts w:asciiTheme="minorHAnsi" w:hAnsiTheme="minorHAnsi" w:cs="Times New Roman"/>
          <w:color w:val="auto"/>
        </w:rPr>
      </w:pPr>
      <w:r w:rsidRPr="00BB1231">
        <w:rPr>
          <w:rFonts w:asciiTheme="minorHAnsi" w:hAnsiTheme="minorHAnsi" w:cs="Times New Roman"/>
          <w:color w:val="auto"/>
        </w:rPr>
        <w:t xml:space="preserve">Please see the AHEIS Reference Manual for </w:t>
      </w:r>
      <w:r w:rsidR="00BA312D">
        <w:rPr>
          <w:rFonts w:asciiTheme="minorHAnsi" w:hAnsiTheme="minorHAnsi" w:cs="Times New Roman"/>
          <w:color w:val="auto"/>
        </w:rPr>
        <w:t xml:space="preserve">AY20 </w:t>
      </w:r>
      <w:bookmarkStart w:id="0" w:name="_GoBack"/>
      <w:bookmarkEnd w:id="0"/>
      <w:r w:rsidRPr="00BB1231">
        <w:rPr>
          <w:rFonts w:asciiTheme="minorHAnsi" w:hAnsiTheme="minorHAnsi" w:cs="Times New Roman"/>
          <w:color w:val="auto"/>
        </w:rPr>
        <w:t>changes since they are numerous because of the new system.</w:t>
      </w:r>
    </w:p>
    <w:p w14:paraId="7CC41EA7" w14:textId="77777777" w:rsidR="005C06D1" w:rsidRDefault="005C06D1" w:rsidP="005C06D1">
      <w:pPr>
        <w:pStyle w:val="Default"/>
        <w:rPr>
          <w:rFonts w:asciiTheme="minorHAnsi" w:hAnsiTheme="minorHAnsi" w:cs="Times New Roman"/>
          <w:color w:val="auto"/>
        </w:rPr>
      </w:pPr>
    </w:p>
    <w:p w14:paraId="15D26B94" w14:textId="17FE044D" w:rsidR="00A363BB" w:rsidRDefault="00FD0845" w:rsidP="00A363BB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 next meeting of AIRO </w:t>
      </w:r>
      <w:r w:rsidR="00487BF1">
        <w:rPr>
          <w:rFonts w:asciiTheme="minorHAnsi" w:hAnsiTheme="minorHAnsi" w:cs="Times New Roman"/>
          <w:color w:val="auto"/>
        </w:rPr>
        <w:t xml:space="preserve">is tentatively scheduled for </w:t>
      </w:r>
      <w:r w:rsidR="00927C84">
        <w:rPr>
          <w:rFonts w:asciiTheme="minorHAnsi" w:hAnsiTheme="minorHAnsi" w:cs="Times New Roman"/>
          <w:color w:val="auto"/>
        </w:rPr>
        <w:t>November 12, 2019</w:t>
      </w:r>
      <w:r>
        <w:rPr>
          <w:rFonts w:asciiTheme="minorHAnsi" w:hAnsiTheme="minorHAnsi" w:cs="Times New Roman"/>
          <w:color w:val="auto"/>
        </w:rPr>
        <w:t>.</w:t>
      </w:r>
    </w:p>
    <w:p w14:paraId="78481A8F" w14:textId="77777777" w:rsidR="00A363BB" w:rsidRPr="00A363BB" w:rsidRDefault="00A363BB" w:rsidP="00A363BB">
      <w:pPr>
        <w:pStyle w:val="Default"/>
        <w:rPr>
          <w:rFonts w:asciiTheme="minorHAnsi" w:hAnsiTheme="minorHAnsi" w:cs="Times New Roman"/>
          <w:color w:val="auto"/>
        </w:rPr>
      </w:pPr>
    </w:p>
    <w:p w14:paraId="7C54E645" w14:textId="77777777"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Respectfully submitted –</w:t>
      </w:r>
    </w:p>
    <w:p w14:paraId="6012DBC0" w14:textId="77777777"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Kim Purdy</w:t>
      </w:r>
    </w:p>
    <w:p w14:paraId="4E854A29" w14:textId="77777777" w:rsidR="00535096" w:rsidRDefault="00147BB0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AIRO Secretary</w:t>
      </w:r>
    </w:p>
    <w:p w14:paraId="6A7AF8EF" w14:textId="36D27822" w:rsidR="00C50C1E" w:rsidRPr="006C7588" w:rsidRDefault="00927C8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</w:rPr>
        <w:t>July 1, 2019</w:t>
      </w:r>
    </w:p>
    <w:sectPr w:rsidR="00C50C1E" w:rsidRPr="006C7588" w:rsidSect="00600DEB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CA"/>
    <w:multiLevelType w:val="hybridMultilevel"/>
    <w:tmpl w:val="098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A7A"/>
    <w:multiLevelType w:val="hybridMultilevel"/>
    <w:tmpl w:val="25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5FC"/>
    <w:multiLevelType w:val="hybridMultilevel"/>
    <w:tmpl w:val="8D2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0A3C"/>
    <w:multiLevelType w:val="hybridMultilevel"/>
    <w:tmpl w:val="91C0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60B7"/>
    <w:multiLevelType w:val="hybridMultilevel"/>
    <w:tmpl w:val="2F02CA2E"/>
    <w:lvl w:ilvl="0" w:tplc="020A9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A2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89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AA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C9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E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A4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6B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6846"/>
    <w:multiLevelType w:val="hybridMultilevel"/>
    <w:tmpl w:val="3AE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5039"/>
    <w:multiLevelType w:val="hybridMultilevel"/>
    <w:tmpl w:val="D0B0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50216"/>
    <w:multiLevelType w:val="hybridMultilevel"/>
    <w:tmpl w:val="7E7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D95"/>
    <w:multiLevelType w:val="hybridMultilevel"/>
    <w:tmpl w:val="5B9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F2A95"/>
    <w:multiLevelType w:val="hybridMultilevel"/>
    <w:tmpl w:val="C4CA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52942"/>
    <w:multiLevelType w:val="hybridMultilevel"/>
    <w:tmpl w:val="F7BC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35659"/>
    <w:multiLevelType w:val="hybridMultilevel"/>
    <w:tmpl w:val="DDA2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172CE5"/>
    <w:multiLevelType w:val="hybridMultilevel"/>
    <w:tmpl w:val="1442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607B"/>
    <w:multiLevelType w:val="hybridMultilevel"/>
    <w:tmpl w:val="218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54B5"/>
    <w:multiLevelType w:val="hybridMultilevel"/>
    <w:tmpl w:val="F0A0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433E8"/>
    <w:multiLevelType w:val="hybridMultilevel"/>
    <w:tmpl w:val="A12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3EEE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0103"/>
    <w:multiLevelType w:val="hybridMultilevel"/>
    <w:tmpl w:val="22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42453"/>
    <w:multiLevelType w:val="hybridMultilevel"/>
    <w:tmpl w:val="8B2E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2F5"/>
    <w:multiLevelType w:val="hybridMultilevel"/>
    <w:tmpl w:val="D35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1415"/>
    <w:multiLevelType w:val="hybridMultilevel"/>
    <w:tmpl w:val="1CCC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0894"/>
    <w:multiLevelType w:val="hybridMultilevel"/>
    <w:tmpl w:val="AEE6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851A5"/>
    <w:multiLevelType w:val="hybridMultilevel"/>
    <w:tmpl w:val="8EB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4C20"/>
    <w:multiLevelType w:val="hybridMultilevel"/>
    <w:tmpl w:val="388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637F"/>
    <w:multiLevelType w:val="hybridMultilevel"/>
    <w:tmpl w:val="7D00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B5A23"/>
    <w:multiLevelType w:val="hybridMultilevel"/>
    <w:tmpl w:val="6CB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0F13"/>
    <w:multiLevelType w:val="hybridMultilevel"/>
    <w:tmpl w:val="F95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B4A7C"/>
    <w:multiLevelType w:val="hybridMultilevel"/>
    <w:tmpl w:val="5342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E3398E"/>
    <w:multiLevelType w:val="hybridMultilevel"/>
    <w:tmpl w:val="D14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05E73"/>
    <w:multiLevelType w:val="hybridMultilevel"/>
    <w:tmpl w:val="4A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4AD"/>
    <w:multiLevelType w:val="hybridMultilevel"/>
    <w:tmpl w:val="08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768A9"/>
    <w:multiLevelType w:val="hybridMultilevel"/>
    <w:tmpl w:val="266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F5A46"/>
    <w:multiLevelType w:val="hybridMultilevel"/>
    <w:tmpl w:val="8C1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04D03"/>
    <w:multiLevelType w:val="hybridMultilevel"/>
    <w:tmpl w:val="7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F7BC5"/>
    <w:multiLevelType w:val="hybridMultilevel"/>
    <w:tmpl w:val="1F2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C37AAF"/>
    <w:multiLevelType w:val="hybridMultilevel"/>
    <w:tmpl w:val="D7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5D6"/>
    <w:multiLevelType w:val="hybridMultilevel"/>
    <w:tmpl w:val="CDDC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0D376B"/>
    <w:multiLevelType w:val="hybridMultilevel"/>
    <w:tmpl w:val="81BEC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2074E"/>
    <w:multiLevelType w:val="hybridMultilevel"/>
    <w:tmpl w:val="F67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A2932"/>
    <w:multiLevelType w:val="hybridMultilevel"/>
    <w:tmpl w:val="27BE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E27EE"/>
    <w:multiLevelType w:val="hybridMultilevel"/>
    <w:tmpl w:val="12AC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D7BD0"/>
    <w:multiLevelType w:val="hybridMultilevel"/>
    <w:tmpl w:val="38B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31"/>
  </w:num>
  <w:num w:numId="7">
    <w:abstractNumId w:val="11"/>
  </w:num>
  <w:num w:numId="8">
    <w:abstractNumId w:val="27"/>
  </w:num>
  <w:num w:numId="9">
    <w:abstractNumId w:val="9"/>
  </w:num>
  <w:num w:numId="10">
    <w:abstractNumId w:val="8"/>
  </w:num>
  <w:num w:numId="11">
    <w:abstractNumId w:val="0"/>
  </w:num>
  <w:num w:numId="12">
    <w:abstractNumId w:val="18"/>
  </w:num>
  <w:num w:numId="13">
    <w:abstractNumId w:val="2"/>
  </w:num>
  <w:num w:numId="14">
    <w:abstractNumId w:val="1"/>
  </w:num>
  <w:num w:numId="15">
    <w:abstractNumId w:val="6"/>
  </w:num>
  <w:num w:numId="16">
    <w:abstractNumId w:val="29"/>
  </w:num>
  <w:num w:numId="17">
    <w:abstractNumId w:val="32"/>
  </w:num>
  <w:num w:numId="18">
    <w:abstractNumId w:val="26"/>
  </w:num>
  <w:num w:numId="19">
    <w:abstractNumId w:val="38"/>
  </w:num>
  <w:num w:numId="20">
    <w:abstractNumId w:val="34"/>
  </w:num>
  <w:num w:numId="21">
    <w:abstractNumId w:val="16"/>
  </w:num>
  <w:num w:numId="22">
    <w:abstractNumId w:val="28"/>
  </w:num>
  <w:num w:numId="23">
    <w:abstractNumId w:val="35"/>
  </w:num>
  <w:num w:numId="24">
    <w:abstractNumId w:val="40"/>
  </w:num>
  <w:num w:numId="25">
    <w:abstractNumId w:val="13"/>
  </w:num>
  <w:num w:numId="26">
    <w:abstractNumId w:val="21"/>
  </w:num>
  <w:num w:numId="27">
    <w:abstractNumId w:val="36"/>
  </w:num>
  <w:num w:numId="28">
    <w:abstractNumId w:val="33"/>
  </w:num>
  <w:num w:numId="29">
    <w:abstractNumId w:val="7"/>
  </w:num>
  <w:num w:numId="30">
    <w:abstractNumId w:val="37"/>
  </w:num>
  <w:num w:numId="31">
    <w:abstractNumId w:val="22"/>
  </w:num>
  <w:num w:numId="32">
    <w:abstractNumId w:val="39"/>
  </w:num>
  <w:num w:numId="33">
    <w:abstractNumId w:val="3"/>
  </w:num>
  <w:num w:numId="34">
    <w:abstractNumId w:val="14"/>
  </w:num>
  <w:num w:numId="35">
    <w:abstractNumId w:val="24"/>
  </w:num>
  <w:num w:numId="36">
    <w:abstractNumId w:val="5"/>
  </w:num>
  <w:num w:numId="37">
    <w:abstractNumId w:val="25"/>
  </w:num>
  <w:num w:numId="38">
    <w:abstractNumId w:val="17"/>
  </w:num>
  <w:num w:numId="39">
    <w:abstractNumId w:val="4"/>
  </w:num>
  <w:num w:numId="40">
    <w:abstractNumId w:val="19"/>
  </w:num>
  <w:num w:numId="41">
    <w:abstractNumId w:val="2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55"/>
    <w:rsid w:val="00003475"/>
    <w:rsid w:val="00007E87"/>
    <w:rsid w:val="0001246B"/>
    <w:rsid w:val="0001465C"/>
    <w:rsid w:val="00023B9A"/>
    <w:rsid w:val="000325C0"/>
    <w:rsid w:val="000617B4"/>
    <w:rsid w:val="00091C90"/>
    <w:rsid w:val="00094862"/>
    <w:rsid w:val="00102253"/>
    <w:rsid w:val="00106F53"/>
    <w:rsid w:val="00112C7A"/>
    <w:rsid w:val="001224EB"/>
    <w:rsid w:val="001378C1"/>
    <w:rsid w:val="00137929"/>
    <w:rsid w:val="00146B33"/>
    <w:rsid w:val="00147BB0"/>
    <w:rsid w:val="00167646"/>
    <w:rsid w:val="0018198E"/>
    <w:rsid w:val="00191457"/>
    <w:rsid w:val="001B0DF7"/>
    <w:rsid w:val="001B6B8F"/>
    <w:rsid w:val="001D40C9"/>
    <w:rsid w:val="001E0521"/>
    <w:rsid w:val="001E0C32"/>
    <w:rsid w:val="00205B4A"/>
    <w:rsid w:val="002401F1"/>
    <w:rsid w:val="0025675F"/>
    <w:rsid w:val="00262493"/>
    <w:rsid w:val="002763BD"/>
    <w:rsid w:val="002E606B"/>
    <w:rsid w:val="00307406"/>
    <w:rsid w:val="00324B3F"/>
    <w:rsid w:val="00327D99"/>
    <w:rsid w:val="00351A9B"/>
    <w:rsid w:val="00357B7E"/>
    <w:rsid w:val="00392A92"/>
    <w:rsid w:val="003C5FF1"/>
    <w:rsid w:val="00436D93"/>
    <w:rsid w:val="00444CDB"/>
    <w:rsid w:val="004803C2"/>
    <w:rsid w:val="00487BF1"/>
    <w:rsid w:val="004A36FE"/>
    <w:rsid w:val="004B3E72"/>
    <w:rsid w:val="004E456C"/>
    <w:rsid w:val="004E6603"/>
    <w:rsid w:val="004F1D14"/>
    <w:rsid w:val="004F2603"/>
    <w:rsid w:val="005065C8"/>
    <w:rsid w:val="00507669"/>
    <w:rsid w:val="00521037"/>
    <w:rsid w:val="00524C55"/>
    <w:rsid w:val="00535096"/>
    <w:rsid w:val="00562EF6"/>
    <w:rsid w:val="005728ED"/>
    <w:rsid w:val="00577D9A"/>
    <w:rsid w:val="00582EF5"/>
    <w:rsid w:val="005A192F"/>
    <w:rsid w:val="005B5A07"/>
    <w:rsid w:val="005C06D1"/>
    <w:rsid w:val="005C5BDA"/>
    <w:rsid w:val="00600DEB"/>
    <w:rsid w:val="006030F7"/>
    <w:rsid w:val="00612187"/>
    <w:rsid w:val="00615E3D"/>
    <w:rsid w:val="00616B0F"/>
    <w:rsid w:val="00635073"/>
    <w:rsid w:val="00636D12"/>
    <w:rsid w:val="00643B41"/>
    <w:rsid w:val="006457E3"/>
    <w:rsid w:val="00652BE8"/>
    <w:rsid w:val="00681CF3"/>
    <w:rsid w:val="006A120F"/>
    <w:rsid w:val="006C2850"/>
    <w:rsid w:val="006C2F1A"/>
    <w:rsid w:val="006C7588"/>
    <w:rsid w:val="006D5573"/>
    <w:rsid w:val="006D68C8"/>
    <w:rsid w:val="006E381D"/>
    <w:rsid w:val="00722759"/>
    <w:rsid w:val="007268B5"/>
    <w:rsid w:val="00730755"/>
    <w:rsid w:val="007400F2"/>
    <w:rsid w:val="00743776"/>
    <w:rsid w:val="007506DB"/>
    <w:rsid w:val="00750FE5"/>
    <w:rsid w:val="0075512F"/>
    <w:rsid w:val="00763FBB"/>
    <w:rsid w:val="00771362"/>
    <w:rsid w:val="00775B18"/>
    <w:rsid w:val="00783D08"/>
    <w:rsid w:val="007A0823"/>
    <w:rsid w:val="007C4CAB"/>
    <w:rsid w:val="007E4A99"/>
    <w:rsid w:val="007E7156"/>
    <w:rsid w:val="008020CB"/>
    <w:rsid w:val="00803A34"/>
    <w:rsid w:val="0080576A"/>
    <w:rsid w:val="0081126B"/>
    <w:rsid w:val="008142BA"/>
    <w:rsid w:val="00816A21"/>
    <w:rsid w:val="00821DC9"/>
    <w:rsid w:val="008655FD"/>
    <w:rsid w:val="0086597E"/>
    <w:rsid w:val="0088795A"/>
    <w:rsid w:val="008A2880"/>
    <w:rsid w:val="008B1751"/>
    <w:rsid w:val="008F4718"/>
    <w:rsid w:val="00905D80"/>
    <w:rsid w:val="0091408D"/>
    <w:rsid w:val="00923BC1"/>
    <w:rsid w:val="00927C84"/>
    <w:rsid w:val="00933372"/>
    <w:rsid w:val="00935685"/>
    <w:rsid w:val="009454DC"/>
    <w:rsid w:val="00961313"/>
    <w:rsid w:val="00961FE6"/>
    <w:rsid w:val="00971C76"/>
    <w:rsid w:val="00974B95"/>
    <w:rsid w:val="00990A49"/>
    <w:rsid w:val="00992C33"/>
    <w:rsid w:val="0099453F"/>
    <w:rsid w:val="0099765B"/>
    <w:rsid w:val="009C634D"/>
    <w:rsid w:val="009C6DE6"/>
    <w:rsid w:val="009F545D"/>
    <w:rsid w:val="009F5E63"/>
    <w:rsid w:val="009F6B25"/>
    <w:rsid w:val="00A15BB3"/>
    <w:rsid w:val="00A17647"/>
    <w:rsid w:val="00A216D1"/>
    <w:rsid w:val="00A363BB"/>
    <w:rsid w:val="00A63DF7"/>
    <w:rsid w:val="00A74C87"/>
    <w:rsid w:val="00AA6AE2"/>
    <w:rsid w:val="00AB26A9"/>
    <w:rsid w:val="00AB2EAF"/>
    <w:rsid w:val="00B00401"/>
    <w:rsid w:val="00B10F4E"/>
    <w:rsid w:val="00B15428"/>
    <w:rsid w:val="00B4399B"/>
    <w:rsid w:val="00B46AB0"/>
    <w:rsid w:val="00B607AE"/>
    <w:rsid w:val="00B70414"/>
    <w:rsid w:val="00B72945"/>
    <w:rsid w:val="00B960E4"/>
    <w:rsid w:val="00BA312D"/>
    <w:rsid w:val="00BA5F3B"/>
    <w:rsid w:val="00BB1231"/>
    <w:rsid w:val="00BD273F"/>
    <w:rsid w:val="00BE6F9A"/>
    <w:rsid w:val="00C03DC8"/>
    <w:rsid w:val="00C06A11"/>
    <w:rsid w:val="00C10515"/>
    <w:rsid w:val="00C15EEF"/>
    <w:rsid w:val="00C248F8"/>
    <w:rsid w:val="00C47042"/>
    <w:rsid w:val="00C50C1E"/>
    <w:rsid w:val="00C853FB"/>
    <w:rsid w:val="00C85F3F"/>
    <w:rsid w:val="00C9028E"/>
    <w:rsid w:val="00C9428E"/>
    <w:rsid w:val="00CA2899"/>
    <w:rsid w:val="00D0219A"/>
    <w:rsid w:val="00D07E41"/>
    <w:rsid w:val="00D22E52"/>
    <w:rsid w:val="00D26619"/>
    <w:rsid w:val="00D31239"/>
    <w:rsid w:val="00D42212"/>
    <w:rsid w:val="00D80FC3"/>
    <w:rsid w:val="00D84F5E"/>
    <w:rsid w:val="00D91D22"/>
    <w:rsid w:val="00D96EA4"/>
    <w:rsid w:val="00DA761B"/>
    <w:rsid w:val="00DC7189"/>
    <w:rsid w:val="00DE044C"/>
    <w:rsid w:val="00DF6F02"/>
    <w:rsid w:val="00E26E15"/>
    <w:rsid w:val="00E52AE0"/>
    <w:rsid w:val="00E622E3"/>
    <w:rsid w:val="00E73E1C"/>
    <w:rsid w:val="00E813DE"/>
    <w:rsid w:val="00E86F10"/>
    <w:rsid w:val="00E973E7"/>
    <w:rsid w:val="00EC6C5C"/>
    <w:rsid w:val="00ED41EE"/>
    <w:rsid w:val="00EE22C9"/>
    <w:rsid w:val="00EE5733"/>
    <w:rsid w:val="00EF6612"/>
    <w:rsid w:val="00EF727A"/>
    <w:rsid w:val="00F04D99"/>
    <w:rsid w:val="00F121CC"/>
    <w:rsid w:val="00F26940"/>
    <w:rsid w:val="00F27E54"/>
    <w:rsid w:val="00F30914"/>
    <w:rsid w:val="00F41FAA"/>
    <w:rsid w:val="00F706B5"/>
    <w:rsid w:val="00FA2ADF"/>
    <w:rsid w:val="00FC3EEF"/>
    <w:rsid w:val="00FD0845"/>
    <w:rsid w:val="00FD706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B0C5"/>
  <w15:docId w15:val="{D83A4AB3-FEC9-47FE-8006-FF250C0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2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2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F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26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6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Purdy</dc:creator>
  <cp:lastModifiedBy>Purdy, Kim</cp:lastModifiedBy>
  <cp:revision>5</cp:revision>
  <cp:lastPrinted>2010-04-21T20:31:00Z</cp:lastPrinted>
  <dcterms:created xsi:type="dcterms:W3CDTF">2019-09-26T20:32:00Z</dcterms:created>
  <dcterms:modified xsi:type="dcterms:W3CDTF">2019-09-26T21:23:00Z</dcterms:modified>
</cp:coreProperties>
</file>